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23B" w:rsidRPr="00063F1C" w:rsidRDefault="0052023B" w:rsidP="0052023B">
      <w:pPr>
        <w:pStyle w:val="a3"/>
        <w:spacing w:before="62" w:line="276" w:lineRule="auto"/>
        <w:ind w:right="-1"/>
        <w:jc w:val="center"/>
      </w:pPr>
      <w:r w:rsidRPr="00063F1C">
        <w:t>Муниципальное бюджетное общеобразовательное учреждение</w:t>
      </w:r>
      <w:r w:rsidRPr="00063F1C">
        <w:rPr>
          <w:spacing w:val="-57"/>
        </w:rPr>
        <w:t xml:space="preserve"> </w:t>
      </w:r>
    </w:p>
    <w:p w:rsidR="0052023B" w:rsidRPr="00063F1C" w:rsidRDefault="0052023B" w:rsidP="0052023B">
      <w:pPr>
        <w:pStyle w:val="a3"/>
        <w:spacing w:before="62" w:line="276" w:lineRule="auto"/>
        <w:ind w:right="-1"/>
        <w:jc w:val="center"/>
      </w:pPr>
      <w:proofErr w:type="spellStart"/>
      <w:r w:rsidRPr="00063F1C">
        <w:t>Емельяновская</w:t>
      </w:r>
      <w:proofErr w:type="spellEnd"/>
      <w:r w:rsidRPr="00063F1C">
        <w:t xml:space="preserve">  средняя</w:t>
      </w:r>
      <w:r w:rsidRPr="00063F1C">
        <w:rPr>
          <w:spacing w:val="-1"/>
        </w:rPr>
        <w:t xml:space="preserve"> </w:t>
      </w:r>
      <w:r w:rsidRPr="00063F1C">
        <w:t>общеобразовательная школа</w:t>
      </w:r>
      <w:r w:rsidRPr="00063F1C">
        <w:rPr>
          <w:spacing w:val="-1"/>
        </w:rPr>
        <w:t xml:space="preserve"> </w:t>
      </w:r>
      <w:r w:rsidRPr="00063F1C">
        <w:t>№</w:t>
      </w:r>
      <w:r>
        <w:t xml:space="preserve"> </w:t>
      </w:r>
      <w:r w:rsidRPr="00063F1C">
        <w:rPr>
          <w:spacing w:val="-2"/>
        </w:rPr>
        <w:t>2</w:t>
      </w:r>
    </w:p>
    <w:p w:rsidR="0052023B" w:rsidRPr="000846D9" w:rsidRDefault="0052023B" w:rsidP="0052023B">
      <w:pPr>
        <w:ind w:right="-1" w:firstLine="567"/>
        <w:jc w:val="center"/>
        <w:rPr>
          <w:b/>
        </w:rPr>
      </w:pPr>
      <w:r w:rsidRPr="000846D9">
        <w:rPr>
          <w:b/>
        </w:rPr>
        <w:t>Демоверсия промежуточной аттестационн</w:t>
      </w:r>
      <w:r>
        <w:rPr>
          <w:b/>
        </w:rPr>
        <w:t xml:space="preserve">ой работы по английскому языку </w:t>
      </w:r>
      <w:r w:rsidRPr="000846D9">
        <w:rPr>
          <w:b/>
        </w:rPr>
        <w:t xml:space="preserve"> </w:t>
      </w:r>
      <w:r w:rsidRPr="00616458">
        <w:rPr>
          <w:b/>
        </w:rPr>
        <w:t>10</w:t>
      </w:r>
      <w:r>
        <w:rPr>
          <w:b/>
        </w:rPr>
        <w:t xml:space="preserve"> </w:t>
      </w:r>
      <w:r w:rsidRPr="000846D9">
        <w:rPr>
          <w:b/>
        </w:rPr>
        <w:t>класса</w:t>
      </w:r>
    </w:p>
    <w:p w:rsidR="0052023B" w:rsidRPr="002B01F3" w:rsidRDefault="0052023B" w:rsidP="0052023B">
      <w:pPr>
        <w:ind w:right="-1" w:firstLine="567"/>
        <w:jc w:val="both"/>
      </w:pPr>
      <w:r w:rsidRPr="002B01F3">
        <w:t xml:space="preserve">Задания ориентированы на достижение планируемых результатов, которыми </w:t>
      </w:r>
      <w:r>
        <w:t xml:space="preserve">овладевают учащиеся к концу </w:t>
      </w:r>
      <w:r w:rsidRPr="00616458">
        <w:t>10</w:t>
      </w:r>
      <w:r w:rsidRPr="002B01F3">
        <w:t xml:space="preserve"> класса. Задания демонстрационной работы составлены на материале следующих разделов содержания курса: </w:t>
      </w:r>
    </w:p>
    <w:p w:rsidR="0052023B" w:rsidRPr="00907626" w:rsidRDefault="0052023B" w:rsidP="0052023B">
      <w:pPr>
        <w:ind w:right="-1" w:firstLine="567"/>
      </w:pPr>
      <w:r w:rsidRPr="0051129F">
        <w:t>1.</w:t>
      </w:r>
      <w:r w:rsidRPr="0051129F">
        <w:rPr>
          <w:b/>
        </w:rPr>
        <w:t xml:space="preserve"> </w:t>
      </w:r>
      <w:r w:rsidRPr="00907626">
        <w:t>«В гармонии с собой»</w:t>
      </w:r>
    </w:p>
    <w:p w:rsidR="0052023B" w:rsidRPr="00616458" w:rsidRDefault="0052023B" w:rsidP="0052023B">
      <w:pPr>
        <w:ind w:right="-1" w:firstLine="567"/>
      </w:pPr>
      <w:r>
        <w:t>2. «В гармонии с другими»</w:t>
      </w:r>
    </w:p>
    <w:p w:rsidR="0052023B" w:rsidRPr="007A6811" w:rsidRDefault="0052023B" w:rsidP="0052023B">
      <w:pPr>
        <w:ind w:right="-1" w:firstLine="567"/>
      </w:pPr>
      <w:r>
        <w:t>3. «В гармонии с природой»</w:t>
      </w:r>
    </w:p>
    <w:p w:rsidR="0052023B" w:rsidRPr="007A6811" w:rsidRDefault="0052023B" w:rsidP="0052023B">
      <w:pPr>
        <w:ind w:right="-1" w:firstLine="567"/>
      </w:pPr>
      <w:r>
        <w:t>4. «В гармонии с миром»</w:t>
      </w:r>
    </w:p>
    <w:p w:rsidR="0052023B" w:rsidRPr="000846D9" w:rsidRDefault="0052023B" w:rsidP="0052023B">
      <w:pPr>
        <w:ind w:right="-1" w:firstLine="567"/>
        <w:rPr>
          <w:b/>
        </w:rPr>
      </w:pPr>
      <w:r w:rsidRPr="000846D9">
        <w:rPr>
          <w:b/>
        </w:rPr>
        <w:t xml:space="preserve">Структура работы. </w:t>
      </w:r>
    </w:p>
    <w:p w:rsidR="0052023B" w:rsidRDefault="0052023B" w:rsidP="0052023B">
      <w:pPr>
        <w:ind w:firstLine="567"/>
      </w:pPr>
      <w:r>
        <w:t>Работа содержит 4 задания</w:t>
      </w:r>
      <w:r w:rsidRPr="009E326B">
        <w:t xml:space="preserve">. Работа состоит из двух частей - </w:t>
      </w:r>
      <w:proofErr w:type="gramStart"/>
      <w:r w:rsidRPr="009E326B">
        <w:t>базовой</w:t>
      </w:r>
      <w:proofErr w:type="gramEnd"/>
      <w:r w:rsidRPr="009E326B">
        <w:t xml:space="preserve"> и повышенн</w:t>
      </w:r>
      <w:r>
        <w:t xml:space="preserve">ой. Базовая часть включает </w:t>
      </w:r>
      <w:r w:rsidRPr="0051129F">
        <w:t>3</w:t>
      </w:r>
      <w:r>
        <w:t xml:space="preserve"> задания: чтение, грамматика, лексика</w:t>
      </w:r>
      <w:r w:rsidR="008624A8" w:rsidRPr="008624A8">
        <w:t xml:space="preserve"> (</w:t>
      </w:r>
      <w:r w:rsidR="008624A8">
        <w:t>грамматическое задание может быть построено на употреблении любых двух времён базового уровня, включённых в темы разделов учебника</w:t>
      </w:r>
      <w:r w:rsidR="008624A8" w:rsidRPr="008624A8">
        <w:t>)</w:t>
      </w:r>
      <w:r>
        <w:t xml:space="preserve">. Повышенная часть включает 1 задание: письмо. </w:t>
      </w:r>
      <w:r w:rsidRPr="009E326B">
        <w:t xml:space="preserve"> В работе использованы несколько типов заданий: с выбором ответа, с кратким ответом, с развернутым ответом. </w:t>
      </w:r>
      <w:r>
        <w:rPr>
          <w:color w:val="FF0000"/>
        </w:rPr>
        <w:t xml:space="preserve">  </w:t>
      </w:r>
      <w:r>
        <w:rPr>
          <w:color w:val="000000"/>
        </w:rPr>
        <w:t>В работу вклю</w:t>
      </w:r>
      <w:r w:rsidRPr="00C115F4">
        <w:rPr>
          <w:color w:val="000000"/>
        </w:rPr>
        <w:t>чено о</w:t>
      </w:r>
      <w:r>
        <w:rPr>
          <w:color w:val="000000"/>
        </w:rPr>
        <w:t xml:space="preserve">дно задание по читательской </w:t>
      </w:r>
      <w:r w:rsidRPr="00C115F4">
        <w:rPr>
          <w:color w:val="000000"/>
        </w:rPr>
        <w:t>грамотности</w:t>
      </w:r>
      <w:r w:rsidRPr="00A03BD2">
        <w:rPr>
          <w:color w:val="000000"/>
        </w:rPr>
        <w:t>.</w:t>
      </w:r>
      <w:r w:rsidRPr="00A03BD2">
        <w:rPr>
          <w:color w:val="FF0000"/>
        </w:rPr>
        <w:t xml:space="preserve"> </w:t>
      </w:r>
      <w:r>
        <w:t>Время выполнения работы 40 мин.</w:t>
      </w:r>
    </w:p>
    <w:p w:rsidR="008624A8" w:rsidRDefault="008624A8" w:rsidP="0052023B">
      <w:pPr>
        <w:ind w:firstLine="567"/>
      </w:pPr>
      <w:r>
        <w:t>Критерии оценивания</w:t>
      </w:r>
      <w:r w:rsidR="00205C9C">
        <w:t xml:space="preserve">: за каждый правильный ответ базовой части ученик получает 1 балл. В четвёртом задании «Письмо» начисляется 1 балл за два предложения. Общее количество баллов за работу 34. </w:t>
      </w:r>
    </w:p>
    <w:tbl>
      <w:tblPr>
        <w:tblStyle w:val="a5"/>
        <w:tblW w:w="0" w:type="auto"/>
        <w:tblLook w:val="04A0"/>
      </w:tblPr>
      <w:tblGrid>
        <w:gridCol w:w="2392"/>
        <w:gridCol w:w="2393"/>
        <w:gridCol w:w="2393"/>
        <w:gridCol w:w="2393"/>
      </w:tblGrid>
      <w:tr w:rsidR="00205C9C" w:rsidTr="00205C9C">
        <w:tc>
          <w:tcPr>
            <w:tcW w:w="2392" w:type="dxa"/>
          </w:tcPr>
          <w:p w:rsidR="00205C9C" w:rsidRDefault="00205C9C" w:rsidP="0052023B">
            <w:r>
              <w:t>2</w:t>
            </w:r>
          </w:p>
        </w:tc>
        <w:tc>
          <w:tcPr>
            <w:tcW w:w="2393" w:type="dxa"/>
          </w:tcPr>
          <w:p w:rsidR="00205C9C" w:rsidRDefault="00205C9C" w:rsidP="0052023B">
            <w:r>
              <w:t>3</w:t>
            </w:r>
          </w:p>
        </w:tc>
        <w:tc>
          <w:tcPr>
            <w:tcW w:w="2393" w:type="dxa"/>
          </w:tcPr>
          <w:p w:rsidR="00205C9C" w:rsidRDefault="00205C9C" w:rsidP="0052023B">
            <w:r>
              <w:t>4</w:t>
            </w:r>
          </w:p>
        </w:tc>
        <w:tc>
          <w:tcPr>
            <w:tcW w:w="2393" w:type="dxa"/>
          </w:tcPr>
          <w:p w:rsidR="00205C9C" w:rsidRDefault="00205C9C" w:rsidP="0052023B">
            <w:r>
              <w:t>5</w:t>
            </w:r>
          </w:p>
        </w:tc>
      </w:tr>
      <w:tr w:rsidR="00205C9C" w:rsidTr="00205C9C">
        <w:tc>
          <w:tcPr>
            <w:tcW w:w="2392" w:type="dxa"/>
          </w:tcPr>
          <w:p w:rsidR="00205C9C" w:rsidRDefault="00893878" w:rsidP="0052023B">
            <w:r>
              <w:t>0-14 баллов</w:t>
            </w:r>
          </w:p>
        </w:tc>
        <w:tc>
          <w:tcPr>
            <w:tcW w:w="2393" w:type="dxa"/>
          </w:tcPr>
          <w:p w:rsidR="00205C9C" w:rsidRDefault="00893878" w:rsidP="0052023B">
            <w:r>
              <w:t>15-23 балла</w:t>
            </w:r>
          </w:p>
        </w:tc>
        <w:tc>
          <w:tcPr>
            <w:tcW w:w="2393" w:type="dxa"/>
          </w:tcPr>
          <w:p w:rsidR="00205C9C" w:rsidRDefault="00893878" w:rsidP="0052023B">
            <w:r>
              <w:t>24-29 баллов</w:t>
            </w:r>
          </w:p>
        </w:tc>
        <w:tc>
          <w:tcPr>
            <w:tcW w:w="2393" w:type="dxa"/>
          </w:tcPr>
          <w:p w:rsidR="00205C9C" w:rsidRDefault="00893878" w:rsidP="0052023B">
            <w:r>
              <w:t>30-34 балла</w:t>
            </w:r>
          </w:p>
        </w:tc>
      </w:tr>
    </w:tbl>
    <w:p w:rsidR="000F47F5" w:rsidRPr="00205C9C" w:rsidRDefault="000F47F5">
      <w:pPr>
        <w:rPr>
          <w:b/>
        </w:rPr>
      </w:pPr>
      <w:r w:rsidRPr="000F47F5">
        <w:rPr>
          <w:b/>
          <w:lang w:val="en-US"/>
        </w:rPr>
        <w:t>Task</w:t>
      </w:r>
      <w:r w:rsidRPr="00205C9C">
        <w:rPr>
          <w:b/>
        </w:rPr>
        <w:t xml:space="preserve"> 1 </w:t>
      </w:r>
      <w:r w:rsidRPr="000F47F5">
        <w:rPr>
          <w:b/>
          <w:lang w:val="en-US"/>
        </w:rPr>
        <w:t>Match</w:t>
      </w:r>
      <w:r w:rsidRPr="00205C9C">
        <w:rPr>
          <w:b/>
        </w:rPr>
        <w:t xml:space="preserve">. </w:t>
      </w:r>
    </w:p>
    <w:tbl>
      <w:tblPr>
        <w:tblW w:w="5000" w:type="pct"/>
        <w:tblCellSpacing w:w="15" w:type="dxa"/>
        <w:shd w:val="clear" w:color="auto" w:fill="FFFFFF"/>
        <w:tblCellMar>
          <w:top w:w="15" w:type="dxa"/>
          <w:left w:w="15" w:type="dxa"/>
          <w:bottom w:w="15" w:type="dxa"/>
          <w:right w:w="15" w:type="dxa"/>
        </w:tblCellMar>
        <w:tblLook w:val="04A0"/>
      </w:tblPr>
      <w:tblGrid>
        <w:gridCol w:w="10556"/>
      </w:tblGrid>
      <w:tr w:rsidR="000F47F5" w:rsidRPr="00741003" w:rsidTr="000F47F5">
        <w:trPr>
          <w:tblCellSpacing w:w="15" w:type="dxa"/>
        </w:trPr>
        <w:tc>
          <w:tcPr>
            <w:tcW w:w="0" w:type="auto"/>
            <w:shd w:val="clear" w:color="auto" w:fill="FFFFFF"/>
            <w:hideMark/>
          </w:tcPr>
          <w:tbl>
            <w:tblPr>
              <w:tblW w:w="0" w:type="auto"/>
              <w:tblCellSpacing w:w="15" w:type="dxa"/>
              <w:tblCellMar>
                <w:top w:w="45" w:type="dxa"/>
                <w:left w:w="45" w:type="dxa"/>
                <w:bottom w:w="45" w:type="dxa"/>
                <w:right w:w="45" w:type="dxa"/>
              </w:tblCellMar>
              <w:tblLook w:val="04A0"/>
            </w:tblPr>
            <w:tblGrid>
              <w:gridCol w:w="375"/>
              <w:gridCol w:w="10091"/>
            </w:tblGrid>
            <w:tr w:rsidR="000F47F5" w:rsidRPr="00741003">
              <w:trPr>
                <w:tblCellSpacing w:w="15" w:type="dxa"/>
              </w:trPr>
              <w:tc>
                <w:tcPr>
                  <w:tcW w:w="6" w:type="dxa"/>
                  <w:hideMark/>
                </w:tcPr>
                <w:p w:rsidR="000F47F5" w:rsidRPr="000F47F5" w:rsidRDefault="000F47F5" w:rsidP="000F47F5">
                  <w:r w:rsidRPr="000F47F5">
                    <w:rPr>
                      <w:b/>
                      <w:bCs/>
                    </w:rPr>
                    <w:t>1.</w:t>
                  </w:r>
                  <w:r w:rsidRPr="000F47F5">
                    <w:t> </w:t>
                  </w:r>
                </w:p>
              </w:tc>
              <w:tc>
                <w:tcPr>
                  <w:tcW w:w="5000" w:type="pct"/>
                  <w:hideMark/>
                </w:tcPr>
                <w:p w:rsidR="000F47F5" w:rsidRPr="00741003" w:rsidRDefault="000F47F5" w:rsidP="000F47F5">
                  <w:pPr>
                    <w:jc w:val="both"/>
                    <w:rPr>
                      <w:sz w:val="23"/>
                      <w:szCs w:val="23"/>
                      <w:lang w:val="en-US"/>
                    </w:rPr>
                  </w:pPr>
                  <w:r w:rsidRPr="000F47F5">
                    <w:rPr>
                      <w:sz w:val="23"/>
                      <w:szCs w:val="23"/>
                      <w:lang w:val="en-US"/>
                    </w:rPr>
                    <w:t>What</w:t>
                  </w:r>
                  <w:r w:rsidRPr="00741003">
                    <w:rPr>
                      <w:sz w:val="23"/>
                      <w:szCs w:val="23"/>
                      <w:lang w:val="en-US"/>
                    </w:rPr>
                    <w:t xml:space="preserve"> </w:t>
                  </w:r>
                  <w:r w:rsidRPr="000F47F5">
                    <w:rPr>
                      <w:sz w:val="23"/>
                      <w:szCs w:val="23"/>
                      <w:lang w:val="en-US"/>
                    </w:rPr>
                    <w:t>is</w:t>
                  </w:r>
                  <w:r w:rsidRPr="00741003">
                    <w:rPr>
                      <w:sz w:val="23"/>
                      <w:szCs w:val="23"/>
                      <w:lang w:val="en-US"/>
                    </w:rPr>
                    <w:t xml:space="preserve"> </w:t>
                  </w:r>
                  <w:r w:rsidRPr="000F47F5">
                    <w:rPr>
                      <w:sz w:val="23"/>
                      <w:szCs w:val="23"/>
                      <w:lang w:val="en-US"/>
                    </w:rPr>
                    <w:t>the</w:t>
                  </w:r>
                  <w:r w:rsidRPr="00741003">
                    <w:rPr>
                      <w:sz w:val="23"/>
                      <w:szCs w:val="23"/>
                      <w:lang w:val="en-US"/>
                    </w:rPr>
                    <w:t xml:space="preserve"> </w:t>
                  </w:r>
                  <w:r w:rsidRPr="000F47F5">
                    <w:rPr>
                      <w:sz w:val="23"/>
                      <w:szCs w:val="23"/>
                      <w:lang w:val="en-US"/>
                    </w:rPr>
                    <w:t>capital</w:t>
                  </w:r>
                  <w:r w:rsidRPr="00741003">
                    <w:rPr>
                      <w:sz w:val="23"/>
                      <w:szCs w:val="23"/>
                      <w:lang w:val="en-US"/>
                    </w:rPr>
                    <w:t xml:space="preserve"> </w:t>
                  </w:r>
                  <w:r w:rsidRPr="000F47F5">
                    <w:rPr>
                      <w:sz w:val="23"/>
                      <w:szCs w:val="23"/>
                      <w:lang w:val="en-US"/>
                    </w:rPr>
                    <w:t>of</w:t>
                  </w:r>
                  <w:r w:rsidRPr="00741003">
                    <w:rPr>
                      <w:sz w:val="23"/>
                      <w:szCs w:val="23"/>
                      <w:lang w:val="en-US"/>
                    </w:rPr>
                    <w:t xml:space="preserve"> </w:t>
                  </w:r>
                  <w:r w:rsidRPr="000F47F5">
                    <w:rPr>
                      <w:sz w:val="23"/>
                      <w:szCs w:val="23"/>
                      <w:lang w:val="en-US"/>
                    </w:rPr>
                    <w:t>the</w:t>
                  </w:r>
                  <w:r w:rsidRPr="00741003">
                    <w:rPr>
                      <w:sz w:val="23"/>
                      <w:szCs w:val="23"/>
                      <w:lang w:val="en-US"/>
                    </w:rPr>
                    <w:t xml:space="preserve"> </w:t>
                  </w:r>
                  <w:r w:rsidRPr="000F47F5">
                    <w:rPr>
                      <w:sz w:val="23"/>
                      <w:szCs w:val="23"/>
                      <w:lang w:val="en-US"/>
                    </w:rPr>
                    <w:t>Falkland</w:t>
                  </w:r>
                  <w:r w:rsidRPr="00741003">
                    <w:rPr>
                      <w:sz w:val="23"/>
                      <w:szCs w:val="23"/>
                      <w:lang w:val="en-US"/>
                    </w:rPr>
                    <w:t xml:space="preserve"> </w:t>
                  </w:r>
                  <w:r w:rsidRPr="000F47F5">
                    <w:rPr>
                      <w:sz w:val="23"/>
                      <w:szCs w:val="23"/>
                      <w:lang w:val="en-US"/>
                    </w:rPr>
                    <w:t>Islands</w:t>
                  </w:r>
                  <w:r w:rsidRPr="00741003">
                    <w:rPr>
                      <w:sz w:val="23"/>
                      <w:szCs w:val="23"/>
                      <w:lang w:val="en-US"/>
                    </w:rPr>
                    <w:t>?</w:t>
                  </w:r>
                </w:p>
              </w:tc>
            </w:tr>
            <w:tr w:rsidR="000F47F5" w:rsidRPr="00741003">
              <w:trPr>
                <w:tblCellSpacing w:w="15" w:type="dxa"/>
              </w:trPr>
              <w:tc>
                <w:tcPr>
                  <w:tcW w:w="6" w:type="dxa"/>
                  <w:hideMark/>
                </w:tcPr>
                <w:p w:rsidR="000F47F5" w:rsidRPr="000F47F5" w:rsidRDefault="000F47F5" w:rsidP="000F47F5">
                  <w:r w:rsidRPr="000F47F5">
                    <w:rPr>
                      <w:b/>
                      <w:bCs/>
                    </w:rPr>
                    <w:t>2.</w:t>
                  </w:r>
                  <w:r w:rsidRPr="000F47F5">
                    <w:t> </w:t>
                  </w:r>
                </w:p>
              </w:tc>
              <w:tc>
                <w:tcPr>
                  <w:tcW w:w="5000" w:type="pct"/>
                  <w:hideMark/>
                </w:tcPr>
                <w:p w:rsidR="000F47F5" w:rsidRPr="000F47F5" w:rsidRDefault="000F47F5" w:rsidP="000F47F5">
                  <w:pPr>
                    <w:jc w:val="both"/>
                    <w:rPr>
                      <w:sz w:val="23"/>
                      <w:szCs w:val="23"/>
                      <w:lang w:val="en-US"/>
                    </w:rPr>
                  </w:pPr>
                  <w:r w:rsidRPr="000F47F5">
                    <w:rPr>
                      <w:sz w:val="23"/>
                      <w:szCs w:val="23"/>
                      <w:lang w:val="en-US"/>
                    </w:rPr>
                    <w:t>Where</w:t>
                  </w:r>
                  <w:r w:rsidRPr="00741003">
                    <w:rPr>
                      <w:sz w:val="23"/>
                      <w:szCs w:val="23"/>
                      <w:lang w:val="en-US"/>
                    </w:rPr>
                    <w:t xml:space="preserve"> </w:t>
                  </w:r>
                  <w:r w:rsidRPr="000F47F5">
                    <w:rPr>
                      <w:sz w:val="23"/>
                      <w:szCs w:val="23"/>
                      <w:lang w:val="en-US"/>
                    </w:rPr>
                    <w:t>can</w:t>
                  </w:r>
                  <w:r w:rsidRPr="00741003">
                    <w:rPr>
                      <w:sz w:val="23"/>
                      <w:szCs w:val="23"/>
                      <w:lang w:val="en-US"/>
                    </w:rPr>
                    <w:t xml:space="preserve"> </w:t>
                  </w:r>
                  <w:r w:rsidRPr="000F47F5">
                    <w:rPr>
                      <w:sz w:val="23"/>
                      <w:szCs w:val="23"/>
                      <w:lang w:val="en-US"/>
                    </w:rPr>
                    <w:t>you</w:t>
                  </w:r>
                  <w:r w:rsidRPr="00741003">
                    <w:rPr>
                      <w:sz w:val="23"/>
                      <w:szCs w:val="23"/>
                      <w:lang w:val="en-US"/>
                    </w:rPr>
                    <w:t xml:space="preserve"> </w:t>
                  </w:r>
                  <w:r w:rsidRPr="000F47F5">
                    <w:rPr>
                      <w:sz w:val="23"/>
                      <w:szCs w:val="23"/>
                      <w:lang w:val="en-US"/>
                    </w:rPr>
                    <w:t>learn about the islands’ history?</w:t>
                  </w:r>
                </w:p>
              </w:tc>
            </w:tr>
            <w:tr w:rsidR="000F47F5" w:rsidRPr="00741003">
              <w:trPr>
                <w:tblCellSpacing w:w="15" w:type="dxa"/>
              </w:trPr>
              <w:tc>
                <w:tcPr>
                  <w:tcW w:w="6" w:type="dxa"/>
                  <w:hideMark/>
                </w:tcPr>
                <w:p w:rsidR="000F47F5" w:rsidRPr="000F47F5" w:rsidRDefault="000F47F5" w:rsidP="000F47F5">
                  <w:r w:rsidRPr="000F47F5">
                    <w:rPr>
                      <w:b/>
                      <w:bCs/>
                    </w:rPr>
                    <w:t>3.</w:t>
                  </w:r>
                  <w:r w:rsidRPr="000F47F5">
                    <w:t> </w:t>
                  </w:r>
                </w:p>
              </w:tc>
              <w:tc>
                <w:tcPr>
                  <w:tcW w:w="5000" w:type="pct"/>
                  <w:hideMark/>
                </w:tcPr>
                <w:p w:rsidR="000F47F5" w:rsidRPr="000F47F5" w:rsidRDefault="00205C9C" w:rsidP="000F47F5">
                  <w:pPr>
                    <w:jc w:val="both"/>
                    <w:rPr>
                      <w:sz w:val="23"/>
                      <w:szCs w:val="23"/>
                      <w:lang w:val="en-US"/>
                    </w:rPr>
                  </w:pPr>
                  <w:r w:rsidRPr="000F47F5">
                    <w:rPr>
                      <w:sz w:val="23"/>
                      <w:szCs w:val="23"/>
                      <w:lang w:val="en-US"/>
                    </w:rPr>
                    <w:t>What was the result of the conflict between Argentina and the UK?</w:t>
                  </w:r>
                </w:p>
              </w:tc>
            </w:tr>
            <w:tr w:rsidR="000F47F5" w:rsidRPr="00741003">
              <w:trPr>
                <w:tblCellSpacing w:w="15" w:type="dxa"/>
              </w:trPr>
              <w:tc>
                <w:tcPr>
                  <w:tcW w:w="6" w:type="dxa"/>
                  <w:hideMark/>
                </w:tcPr>
                <w:p w:rsidR="000F47F5" w:rsidRPr="000F47F5" w:rsidRDefault="000F47F5" w:rsidP="000F47F5">
                  <w:r w:rsidRPr="000F47F5">
                    <w:rPr>
                      <w:b/>
                      <w:bCs/>
                    </w:rPr>
                    <w:t>4.</w:t>
                  </w:r>
                  <w:r w:rsidRPr="000F47F5">
                    <w:t> </w:t>
                  </w:r>
                </w:p>
              </w:tc>
              <w:tc>
                <w:tcPr>
                  <w:tcW w:w="5000" w:type="pct"/>
                  <w:hideMark/>
                </w:tcPr>
                <w:p w:rsidR="000F47F5" w:rsidRPr="000F47F5" w:rsidRDefault="000F47F5" w:rsidP="000F47F5">
                  <w:pPr>
                    <w:jc w:val="both"/>
                    <w:rPr>
                      <w:sz w:val="23"/>
                      <w:szCs w:val="23"/>
                      <w:lang w:val="en-US"/>
                    </w:rPr>
                  </w:pPr>
                  <w:r w:rsidRPr="000F47F5">
                    <w:rPr>
                      <w:sz w:val="23"/>
                      <w:szCs w:val="23"/>
                      <w:lang w:val="en-US"/>
                    </w:rPr>
                    <w:t>What do the local people do for a living? </w:t>
                  </w:r>
                </w:p>
              </w:tc>
            </w:tr>
            <w:tr w:rsidR="000F47F5" w:rsidRPr="00741003">
              <w:trPr>
                <w:tblCellSpacing w:w="15" w:type="dxa"/>
              </w:trPr>
              <w:tc>
                <w:tcPr>
                  <w:tcW w:w="6" w:type="dxa"/>
                  <w:hideMark/>
                </w:tcPr>
                <w:p w:rsidR="000F47F5" w:rsidRPr="000F47F5" w:rsidRDefault="000F47F5" w:rsidP="000F47F5">
                  <w:r w:rsidRPr="000F47F5">
                    <w:rPr>
                      <w:b/>
                      <w:bCs/>
                    </w:rPr>
                    <w:t>5.</w:t>
                  </w:r>
                  <w:r w:rsidRPr="000F47F5">
                    <w:t> </w:t>
                  </w:r>
                </w:p>
              </w:tc>
              <w:tc>
                <w:tcPr>
                  <w:tcW w:w="5000" w:type="pct"/>
                  <w:hideMark/>
                </w:tcPr>
                <w:p w:rsidR="000F47F5" w:rsidRPr="000F47F5" w:rsidRDefault="000F47F5" w:rsidP="000F47F5">
                  <w:pPr>
                    <w:jc w:val="both"/>
                    <w:rPr>
                      <w:sz w:val="23"/>
                      <w:szCs w:val="23"/>
                      <w:lang w:val="en-US"/>
                    </w:rPr>
                  </w:pPr>
                  <w:r w:rsidRPr="000F47F5">
                    <w:rPr>
                      <w:sz w:val="23"/>
                      <w:szCs w:val="23"/>
                      <w:lang w:val="en-US"/>
                    </w:rPr>
                    <w:t>What energy resources are used on the islands?</w:t>
                  </w:r>
                </w:p>
              </w:tc>
            </w:tr>
            <w:tr w:rsidR="000F47F5" w:rsidRPr="00741003">
              <w:trPr>
                <w:tblCellSpacing w:w="15" w:type="dxa"/>
              </w:trPr>
              <w:tc>
                <w:tcPr>
                  <w:tcW w:w="6" w:type="dxa"/>
                  <w:hideMark/>
                </w:tcPr>
                <w:p w:rsidR="000F47F5" w:rsidRPr="000F47F5" w:rsidRDefault="000F47F5" w:rsidP="000F47F5">
                  <w:r w:rsidRPr="000F47F5">
                    <w:rPr>
                      <w:b/>
                      <w:bCs/>
                    </w:rPr>
                    <w:t>6.</w:t>
                  </w:r>
                  <w:r w:rsidRPr="000F47F5">
                    <w:t> </w:t>
                  </w:r>
                </w:p>
              </w:tc>
              <w:tc>
                <w:tcPr>
                  <w:tcW w:w="5000" w:type="pct"/>
                  <w:hideMark/>
                </w:tcPr>
                <w:p w:rsidR="000F47F5" w:rsidRPr="000F47F5" w:rsidRDefault="000F47F5" w:rsidP="000F47F5">
                  <w:pPr>
                    <w:jc w:val="both"/>
                    <w:rPr>
                      <w:sz w:val="23"/>
                      <w:szCs w:val="23"/>
                      <w:lang w:val="en-US"/>
                    </w:rPr>
                  </w:pPr>
                  <w:r w:rsidRPr="000F47F5">
                    <w:rPr>
                      <w:sz w:val="23"/>
                      <w:szCs w:val="23"/>
                      <w:lang w:val="en-US"/>
                    </w:rPr>
                    <w:t>What is the educational policy of the Falkland Islands?</w:t>
                  </w:r>
                </w:p>
              </w:tc>
            </w:tr>
            <w:tr w:rsidR="000F47F5" w:rsidRPr="00741003">
              <w:trPr>
                <w:tblCellSpacing w:w="15" w:type="dxa"/>
              </w:trPr>
              <w:tc>
                <w:tcPr>
                  <w:tcW w:w="6" w:type="dxa"/>
                  <w:hideMark/>
                </w:tcPr>
                <w:p w:rsidR="000F47F5" w:rsidRPr="00741003" w:rsidRDefault="000F47F5" w:rsidP="000F47F5">
                  <w:pPr>
                    <w:rPr>
                      <w:lang w:val="en-US"/>
                    </w:rPr>
                  </w:pPr>
                </w:p>
              </w:tc>
              <w:tc>
                <w:tcPr>
                  <w:tcW w:w="5000" w:type="pct"/>
                  <w:hideMark/>
                </w:tcPr>
                <w:p w:rsidR="000F47F5" w:rsidRPr="000F47F5" w:rsidRDefault="000F47F5" w:rsidP="000F47F5">
                  <w:pPr>
                    <w:jc w:val="both"/>
                    <w:rPr>
                      <w:sz w:val="23"/>
                      <w:szCs w:val="23"/>
                      <w:lang w:val="en-US"/>
                    </w:rPr>
                  </w:pPr>
                </w:p>
              </w:tc>
            </w:tr>
          </w:tbl>
          <w:p w:rsidR="000F47F5" w:rsidRPr="000F47F5" w:rsidRDefault="000F47F5" w:rsidP="000F47F5">
            <w:pPr>
              <w:jc w:val="both"/>
              <w:rPr>
                <w:color w:val="333333"/>
                <w:sz w:val="23"/>
                <w:szCs w:val="23"/>
                <w:lang w:val="en-US"/>
              </w:rPr>
            </w:pPr>
          </w:p>
        </w:tc>
      </w:tr>
      <w:tr w:rsidR="000F47F5" w:rsidRPr="00741003" w:rsidTr="000F47F5">
        <w:trPr>
          <w:tblCellSpacing w:w="15" w:type="dxa"/>
        </w:trPr>
        <w:tc>
          <w:tcPr>
            <w:tcW w:w="0" w:type="auto"/>
            <w:shd w:val="clear" w:color="auto" w:fill="FFFFFF"/>
            <w:vAlign w:val="center"/>
            <w:hideMark/>
          </w:tcPr>
          <w:tbl>
            <w:tblPr>
              <w:tblW w:w="0" w:type="auto"/>
              <w:tblCellSpacing w:w="15" w:type="dxa"/>
              <w:tblCellMar>
                <w:top w:w="45" w:type="dxa"/>
                <w:left w:w="45" w:type="dxa"/>
                <w:bottom w:w="45" w:type="dxa"/>
                <w:right w:w="45" w:type="dxa"/>
              </w:tblCellMar>
              <w:tblLook w:val="04A0"/>
            </w:tblPr>
            <w:tblGrid>
              <w:gridCol w:w="429"/>
              <w:gridCol w:w="10037"/>
            </w:tblGrid>
            <w:tr w:rsidR="000F47F5" w:rsidRPr="00741003">
              <w:trPr>
                <w:tblCellSpacing w:w="15" w:type="dxa"/>
              </w:trPr>
              <w:tc>
                <w:tcPr>
                  <w:tcW w:w="6" w:type="dxa"/>
                  <w:hideMark/>
                </w:tcPr>
                <w:p w:rsidR="000F47F5" w:rsidRPr="000F47F5" w:rsidRDefault="000F47F5" w:rsidP="000F47F5">
                  <w:r w:rsidRPr="000F47F5">
                    <w:rPr>
                      <w:b/>
                      <w:bCs/>
                    </w:rPr>
                    <w:t>A.</w:t>
                  </w:r>
                  <w:r w:rsidRPr="000F47F5">
                    <w:t> </w:t>
                  </w:r>
                </w:p>
              </w:tc>
              <w:tc>
                <w:tcPr>
                  <w:tcW w:w="5000" w:type="pct"/>
                  <w:hideMark/>
                </w:tcPr>
                <w:p w:rsidR="000F47F5" w:rsidRPr="000F47F5" w:rsidRDefault="000F47F5" w:rsidP="000F47F5">
                  <w:pPr>
                    <w:jc w:val="both"/>
                    <w:rPr>
                      <w:sz w:val="23"/>
                      <w:szCs w:val="23"/>
                      <w:lang w:val="en-US"/>
                    </w:rPr>
                  </w:pPr>
                  <w:r w:rsidRPr="000F47F5">
                    <w:rPr>
                      <w:sz w:val="23"/>
                      <w:szCs w:val="23"/>
                      <w:lang w:val="en-US"/>
                    </w:rPr>
                    <w:t xml:space="preserve">About 250 miles off the coast of South America </w:t>
                  </w:r>
                  <w:proofErr w:type="gramStart"/>
                  <w:r w:rsidRPr="000F47F5">
                    <w:rPr>
                      <w:sz w:val="23"/>
                      <w:szCs w:val="23"/>
                      <w:lang w:val="en-US"/>
                    </w:rPr>
                    <w:t>lie</w:t>
                  </w:r>
                  <w:proofErr w:type="gramEnd"/>
                  <w:r w:rsidRPr="000F47F5">
                    <w:rPr>
                      <w:sz w:val="23"/>
                      <w:szCs w:val="23"/>
                      <w:lang w:val="en-US"/>
                    </w:rPr>
                    <w:t xml:space="preserve"> the Falkland Islands, a British overseas territory. About 3,000 people live on the islands. Like most isolated communities around the world, they are always pleased to welcome tourists. The people of the Falkland Islands mostly work in sheep farming and fishing.</w:t>
                  </w:r>
                </w:p>
              </w:tc>
            </w:tr>
            <w:tr w:rsidR="000F47F5" w:rsidRPr="00741003">
              <w:trPr>
                <w:tblCellSpacing w:w="15" w:type="dxa"/>
              </w:trPr>
              <w:tc>
                <w:tcPr>
                  <w:tcW w:w="6" w:type="dxa"/>
                  <w:hideMark/>
                </w:tcPr>
                <w:p w:rsidR="000F47F5" w:rsidRPr="000F47F5" w:rsidRDefault="000F47F5" w:rsidP="000F47F5">
                  <w:r w:rsidRPr="000F47F5">
                    <w:rPr>
                      <w:b/>
                      <w:bCs/>
                    </w:rPr>
                    <w:t>B.</w:t>
                  </w:r>
                  <w:r w:rsidRPr="000F47F5">
                    <w:t> </w:t>
                  </w:r>
                </w:p>
              </w:tc>
              <w:tc>
                <w:tcPr>
                  <w:tcW w:w="5000" w:type="pct"/>
                  <w:hideMark/>
                </w:tcPr>
                <w:p w:rsidR="000F47F5" w:rsidRPr="000F47F5" w:rsidRDefault="000F47F5" w:rsidP="000F47F5">
                  <w:pPr>
                    <w:jc w:val="both"/>
                    <w:rPr>
                      <w:sz w:val="23"/>
                      <w:szCs w:val="23"/>
                      <w:lang w:val="en-US"/>
                    </w:rPr>
                  </w:pPr>
                  <w:r w:rsidRPr="000F47F5">
                    <w:rPr>
                      <w:sz w:val="23"/>
                      <w:szCs w:val="23"/>
                      <w:lang w:val="en-US"/>
                    </w:rPr>
                    <w:t>Everything outside Stanley, known locally as </w:t>
                  </w:r>
                  <w:r w:rsidRPr="000F47F5">
                    <w:rPr>
                      <w:i/>
                      <w:iCs/>
                      <w:sz w:val="23"/>
                      <w:szCs w:val="23"/>
                      <w:lang w:val="en-US"/>
                    </w:rPr>
                    <w:t>Camp,</w:t>
                  </w:r>
                  <w:r w:rsidRPr="000F47F5">
                    <w:rPr>
                      <w:sz w:val="23"/>
                      <w:szCs w:val="23"/>
                      <w:lang w:val="en-US"/>
                    </w:rPr>
                    <w:t xml:space="preserve"> is home to numerous farms and settlements spread across the islands. In </w:t>
                  </w:r>
                  <w:proofErr w:type="spellStart"/>
                  <w:r w:rsidRPr="000F47F5">
                    <w:rPr>
                      <w:sz w:val="23"/>
                      <w:szCs w:val="23"/>
                      <w:lang w:val="en-US"/>
                    </w:rPr>
                    <w:t>fact</w:t>
                  </w:r>
                  <w:proofErr w:type="gramStart"/>
                  <w:r w:rsidRPr="000F47F5">
                    <w:rPr>
                      <w:sz w:val="23"/>
                      <w:szCs w:val="23"/>
                      <w:lang w:val="en-US"/>
                    </w:rPr>
                    <w:t>,over</w:t>
                  </w:r>
                  <w:proofErr w:type="spellEnd"/>
                  <w:proofErr w:type="gramEnd"/>
                  <w:r w:rsidRPr="000F47F5">
                    <w:rPr>
                      <w:sz w:val="23"/>
                      <w:szCs w:val="23"/>
                      <w:lang w:val="en-US"/>
                    </w:rPr>
                    <w:t xml:space="preserve"> three quarters of the population live in Stanley. Although one of the smallest capitals in the world, Stanley provides a variety of supermarkets, excellent restaurants and hotels, a swimming pool, gym and golf course.</w:t>
                  </w:r>
                </w:p>
              </w:tc>
            </w:tr>
            <w:tr w:rsidR="000F47F5" w:rsidRPr="000F47F5">
              <w:trPr>
                <w:tblCellSpacing w:w="15" w:type="dxa"/>
              </w:trPr>
              <w:tc>
                <w:tcPr>
                  <w:tcW w:w="6" w:type="dxa"/>
                  <w:hideMark/>
                </w:tcPr>
                <w:p w:rsidR="000F47F5" w:rsidRPr="000F47F5" w:rsidRDefault="000F47F5" w:rsidP="000F47F5">
                  <w:r w:rsidRPr="000F47F5">
                    <w:rPr>
                      <w:b/>
                      <w:bCs/>
                    </w:rPr>
                    <w:t>C.</w:t>
                  </w:r>
                  <w:r w:rsidRPr="000F47F5">
                    <w:t> </w:t>
                  </w:r>
                </w:p>
              </w:tc>
              <w:tc>
                <w:tcPr>
                  <w:tcW w:w="5000" w:type="pct"/>
                  <w:hideMark/>
                </w:tcPr>
                <w:p w:rsidR="000F47F5" w:rsidRPr="000F47F5" w:rsidRDefault="000F47F5" w:rsidP="000F47F5">
                  <w:pPr>
                    <w:jc w:val="both"/>
                    <w:rPr>
                      <w:sz w:val="23"/>
                      <w:szCs w:val="23"/>
                    </w:rPr>
                  </w:pPr>
                  <w:r w:rsidRPr="000F47F5">
                    <w:rPr>
                      <w:sz w:val="23"/>
                      <w:szCs w:val="23"/>
                      <w:lang w:val="en-US"/>
                    </w:rPr>
                    <w:t xml:space="preserve">Open whenever tour ships are in the port, the Falkland Islands Museum contains artifacts from everyday life, natural history samples and a fine collection relating to the islands’ shipwrecks. Outdoor exhibition sites include the </w:t>
                  </w:r>
                  <w:proofErr w:type="spellStart"/>
                  <w:r w:rsidRPr="000F47F5">
                    <w:rPr>
                      <w:sz w:val="23"/>
                      <w:szCs w:val="23"/>
                      <w:lang w:val="en-US"/>
                    </w:rPr>
                    <w:t>Reclus</w:t>
                  </w:r>
                  <w:proofErr w:type="spellEnd"/>
                  <w:r w:rsidRPr="000F47F5">
                    <w:rPr>
                      <w:sz w:val="23"/>
                      <w:szCs w:val="23"/>
                      <w:lang w:val="en-US"/>
                    </w:rPr>
                    <w:t xml:space="preserve"> Hut, originally made in Stanley, then shipped to Antarctica and set up there in 1956. Forty years later the famous house was brought back.</w:t>
                  </w:r>
                </w:p>
              </w:tc>
            </w:tr>
            <w:tr w:rsidR="000F47F5" w:rsidRPr="00741003">
              <w:trPr>
                <w:tblCellSpacing w:w="15" w:type="dxa"/>
              </w:trPr>
              <w:tc>
                <w:tcPr>
                  <w:tcW w:w="6" w:type="dxa"/>
                  <w:hideMark/>
                </w:tcPr>
                <w:p w:rsidR="000F47F5" w:rsidRPr="000F47F5" w:rsidRDefault="000F47F5" w:rsidP="000F47F5">
                  <w:r w:rsidRPr="000F47F5">
                    <w:rPr>
                      <w:b/>
                      <w:bCs/>
                    </w:rPr>
                    <w:t>D.</w:t>
                  </w:r>
                  <w:r w:rsidRPr="000F47F5">
                    <w:t> </w:t>
                  </w:r>
                </w:p>
              </w:tc>
              <w:tc>
                <w:tcPr>
                  <w:tcW w:w="5000" w:type="pct"/>
                  <w:hideMark/>
                </w:tcPr>
                <w:p w:rsidR="000F47F5" w:rsidRPr="000F47F5" w:rsidRDefault="000F47F5" w:rsidP="000F47F5">
                  <w:pPr>
                    <w:jc w:val="both"/>
                    <w:rPr>
                      <w:sz w:val="23"/>
                      <w:szCs w:val="23"/>
                      <w:lang w:val="en-US"/>
                    </w:rPr>
                  </w:pPr>
                  <w:r w:rsidRPr="000F47F5">
                    <w:rPr>
                      <w:sz w:val="23"/>
                      <w:szCs w:val="23"/>
                      <w:lang w:val="en-US"/>
                    </w:rPr>
                    <w:t>There are only about 380 children of school age living on the islands. For them, there is a primary and a secondary school in Stanley and three small settlement schools on large farms. Other rural pupils are taught by ‘travelling’ teachers. Schooling is free and compulsory for children between five and sixteen years of age. The government pays for older students to attend colleges, usually in the UK.</w:t>
                  </w:r>
                </w:p>
              </w:tc>
            </w:tr>
            <w:tr w:rsidR="000F47F5" w:rsidRPr="00741003">
              <w:trPr>
                <w:tblCellSpacing w:w="15" w:type="dxa"/>
              </w:trPr>
              <w:tc>
                <w:tcPr>
                  <w:tcW w:w="6" w:type="dxa"/>
                  <w:hideMark/>
                </w:tcPr>
                <w:p w:rsidR="000F47F5" w:rsidRPr="000F47F5" w:rsidRDefault="000F47F5" w:rsidP="000F47F5">
                  <w:r w:rsidRPr="000F47F5">
                    <w:rPr>
                      <w:b/>
                      <w:bCs/>
                    </w:rPr>
                    <w:t>E.</w:t>
                  </w:r>
                  <w:r w:rsidRPr="000F47F5">
                    <w:t> </w:t>
                  </w:r>
                </w:p>
              </w:tc>
              <w:tc>
                <w:tcPr>
                  <w:tcW w:w="5000" w:type="pct"/>
                  <w:hideMark/>
                </w:tcPr>
                <w:p w:rsidR="000F47F5" w:rsidRPr="000F47F5" w:rsidRDefault="000F47F5" w:rsidP="000F47F5">
                  <w:pPr>
                    <w:jc w:val="both"/>
                    <w:rPr>
                      <w:sz w:val="23"/>
                      <w:szCs w:val="23"/>
                      <w:lang w:val="en-US"/>
                    </w:rPr>
                  </w:pPr>
                  <w:r w:rsidRPr="000F47F5">
                    <w:rPr>
                      <w:sz w:val="23"/>
                      <w:szCs w:val="23"/>
                      <w:lang w:val="en-US"/>
                    </w:rPr>
                    <w:t>The Falkland Islands government is taking advantage of cheap wind power. Since 1996, the government has been investing in the development of alternative sources of energy and can already enjoy the results. The Islands have experimented with other forms of energy, including hydro-electric and solar power. However, these forms cannot match the effectiveness of wind power yet.</w:t>
                  </w:r>
                </w:p>
              </w:tc>
            </w:tr>
            <w:tr w:rsidR="000F47F5" w:rsidRPr="00741003">
              <w:trPr>
                <w:tblCellSpacing w:w="15" w:type="dxa"/>
              </w:trPr>
              <w:tc>
                <w:tcPr>
                  <w:tcW w:w="6" w:type="dxa"/>
                  <w:hideMark/>
                </w:tcPr>
                <w:p w:rsidR="000F47F5" w:rsidRPr="000F47F5" w:rsidRDefault="000F47F5" w:rsidP="000F47F5">
                  <w:r w:rsidRPr="000F47F5">
                    <w:rPr>
                      <w:b/>
                      <w:bCs/>
                    </w:rPr>
                    <w:t>F.</w:t>
                  </w:r>
                  <w:r w:rsidRPr="000F47F5">
                    <w:t> </w:t>
                  </w:r>
                </w:p>
              </w:tc>
              <w:tc>
                <w:tcPr>
                  <w:tcW w:w="5000" w:type="pct"/>
                  <w:hideMark/>
                </w:tcPr>
                <w:p w:rsidR="000F47F5" w:rsidRPr="000F47F5" w:rsidRDefault="000F47F5" w:rsidP="000F47F5">
                  <w:pPr>
                    <w:jc w:val="both"/>
                    <w:rPr>
                      <w:sz w:val="23"/>
                      <w:szCs w:val="23"/>
                      <w:lang w:val="en-US"/>
                    </w:rPr>
                  </w:pPr>
                  <w:r w:rsidRPr="000F47F5">
                    <w:rPr>
                      <w:sz w:val="23"/>
                      <w:szCs w:val="23"/>
                      <w:lang w:val="en-US"/>
                    </w:rPr>
                    <w:t xml:space="preserve">The Falklands War was fought in 1982 between Argentina and the United Kingdom. It started with the </w:t>
                  </w:r>
                  <w:r w:rsidRPr="000F47F5">
                    <w:rPr>
                      <w:sz w:val="23"/>
                      <w:szCs w:val="23"/>
                      <w:lang w:val="en-US"/>
                    </w:rPr>
                    <w:lastRenderedPageBreak/>
                    <w:t>Argentine invasion and occupation of the Falkland Islands and South Georgia. The war lasted 74 days and ended with an Argentine defeat. However, Argentina still has not fully given up its claim to the territory of the islands.</w:t>
                  </w:r>
                </w:p>
              </w:tc>
            </w:tr>
          </w:tbl>
          <w:p w:rsidR="000F47F5" w:rsidRPr="000F47F5" w:rsidRDefault="000F47F5" w:rsidP="000F47F5">
            <w:pPr>
              <w:jc w:val="both"/>
              <w:rPr>
                <w:color w:val="333333"/>
                <w:sz w:val="23"/>
                <w:szCs w:val="23"/>
                <w:lang w:val="en-US"/>
              </w:rPr>
            </w:pPr>
          </w:p>
        </w:tc>
      </w:tr>
    </w:tbl>
    <w:p w:rsidR="000F47F5" w:rsidRDefault="000F47F5">
      <w:pPr>
        <w:rPr>
          <w:lang w:val="en-US"/>
        </w:rPr>
      </w:pPr>
    </w:p>
    <w:tbl>
      <w:tblPr>
        <w:tblStyle w:val="a5"/>
        <w:tblW w:w="0" w:type="auto"/>
        <w:tblLook w:val="04A0"/>
      </w:tblPr>
      <w:tblGrid>
        <w:gridCol w:w="1595"/>
        <w:gridCol w:w="1595"/>
        <w:gridCol w:w="1595"/>
        <w:gridCol w:w="1595"/>
        <w:gridCol w:w="1595"/>
        <w:gridCol w:w="1596"/>
      </w:tblGrid>
      <w:tr w:rsidR="000F47F5" w:rsidTr="000F47F5">
        <w:tc>
          <w:tcPr>
            <w:tcW w:w="1595" w:type="dxa"/>
          </w:tcPr>
          <w:p w:rsidR="000F47F5" w:rsidRDefault="000F47F5">
            <w:pPr>
              <w:rPr>
                <w:lang w:val="en-US"/>
              </w:rPr>
            </w:pPr>
            <w:r>
              <w:rPr>
                <w:lang w:val="en-US"/>
              </w:rPr>
              <w:t>A</w:t>
            </w:r>
          </w:p>
        </w:tc>
        <w:tc>
          <w:tcPr>
            <w:tcW w:w="1595" w:type="dxa"/>
          </w:tcPr>
          <w:p w:rsidR="000F47F5" w:rsidRDefault="000F47F5">
            <w:pPr>
              <w:rPr>
                <w:lang w:val="en-US"/>
              </w:rPr>
            </w:pPr>
            <w:r>
              <w:rPr>
                <w:lang w:val="en-US"/>
              </w:rPr>
              <w:t>B</w:t>
            </w:r>
          </w:p>
        </w:tc>
        <w:tc>
          <w:tcPr>
            <w:tcW w:w="1595" w:type="dxa"/>
          </w:tcPr>
          <w:p w:rsidR="000F47F5" w:rsidRDefault="000F47F5">
            <w:pPr>
              <w:rPr>
                <w:lang w:val="en-US"/>
              </w:rPr>
            </w:pPr>
            <w:r>
              <w:rPr>
                <w:lang w:val="en-US"/>
              </w:rPr>
              <w:t>C</w:t>
            </w:r>
          </w:p>
        </w:tc>
        <w:tc>
          <w:tcPr>
            <w:tcW w:w="1595" w:type="dxa"/>
          </w:tcPr>
          <w:p w:rsidR="000F47F5" w:rsidRDefault="000F47F5">
            <w:pPr>
              <w:rPr>
                <w:lang w:val="en-US"/>
              </w:rPr>
            </w:pPr>
            <w:r>
              <w:rPr>
                <w:lang w:val="en-US"/>
              </w:rPr>
              <w:t>D</w:t>
            </w:r>
          </w:p>
        </w:tc>
        <w:tc>
          <w:tcPr>
            <w:tcW w:w="1595" w:type="dxa"/>
          </w:tcPr>
          <w:p w:rsidR="000F47F5" w:rsidRDefault="000F47F5">
            <w:pPr>
              <w:rPr>
                <w:lang w:val="en-US"/>
              </w:rPr>
            </w:pPr>
            <w:r>
              <w:rPr>
                <w:lang w:val="en-US"/>
              </w:rPr>
              <w:t>E</w:t>
            </w:r>
          </w:p>
        </w:tc>
        <w:tc>
          <w:tcPr>
            <w:tcW w:w="1596" w:type="dxa"/>
          </w:tcPr>
          <w:p w:rsidR="000F47F5" w:rsidRDefault="000F47F5">
            <w:pPr>
              <w:rPr>
                <w:lang w:val="en-US"/>
              </w:rPr>
            </w:pPr>
            <w:r>
              <w:rPr>
                <w:lang w:val="en-US"/>
              </w:rPr>
              <w:t>F</w:t>
            </w:r>
          </w:p>
        </w:tc>
      </w:tr>
      <w:tr w:rsidR="000F47F5" w:rsidTr="000F47F5">
        <w:tc>
          <w:tcPr>
            <w:tcW w:w="1595" w:type="dxa"/>
          </w:tcPr>
          <w:p w:rsidR="000F47F5" w:rsidRPr="00205C9C" w:rsidRDefault="000F47F5"/>
        </w:tc>
        <w:tc>
          <w:tcPr>
            <w:tcW w:w="1595" w:type="dxa"/>
          </w:tcPr>
          <w:p w:rsidR="000F47F5" w:rsidRPr="00205C9C" w:rsidRDefault="000F47F5"/>
        </w:tc>
        <w:tc>
          <w:tcPr>
            <w:tcW w:w="1595" w:type="dxa"/>
          </w:tcPr>
          <w:p w:rsidR="000F47F5" w:rsidRPr="00205C9C" w:rsidRDefault="000F47F5"/>
        </w:tc>
        <w:tc>
          <w:tcPr>
            <w:tcW w:w="1595" w:type="dxa"/>
          </w:tcPr>
          <w:p w:rsidR="000F47F5" w:rsidRPr="00205C9C" w:rsidRDefault="000F47F5"/>
        </w:tc>
        <w:tc>
          <w:tcPr>
            <w:tcW w:w="1595" w:type="dxa"/>
          </w:tcPr>
          <w:p w:rsidR="000F47F5" w:rsidRPr="00205C9C" w:rsidRDefault="000F47F5"/>
        </w:tc>
        <w:tc>
          <w:tcPr>
            <w:tcW w:w="1596" w:type="dxa"/>
          </w:tcPr>
          <w:p w:rsidR="000F47F5" w:rsidRPr="00205C9C" w:rsidRDefault="000F47F5"/>
        </w:tc>
      </w:tr>
    </w:tbl>
    <w:p w:rsidR="000F47F5" w:rsidRDefault="000F47F5">
      <w:pPr>
        <w:rPr>
          <w:lang w:val="en-US"/>
        </w:rPr>
      </w:pPr>
    </w:p>
    <w:p w:rsidR="00342337" w:rsidRPr="00342337" w:rsidRDefault="00226EC1" w:rsidP="00342337">
      <w:pPr>
        <w:pStyle w:val="Rubric"/>
        <w:rPr>
          <w:rFonts w:ascii="Times New Roman" w:hAnsi="Times New Roman"/>
          <w:color w:val="auto"/>
          <w:sz w:val="24"/>
          <w:szCs w:val="24"/>
        </w:rPr>
      </w:pPr>
      <w:r>
        <w:rPr>
          <w:rFonts w:ascii="Times New Roman" w:hAnsi="Times New Roman"/>
          <w:color w:val="auto"/>
          <w:sz w:val="24"/>
          <w:szCs w:val="24"/>
        </w:rPr>
        <w:t>Task 2</w:t>
      </w:r>
      <w:r w:rsidR="00342337" w:rsidRPr="00342337">
        <w:rPr>
          <w:rFonts w:ascii="Times New Roman" w:hAnsi="Times New Roman"/>
          <w:color w:val="auto"/>
          <w:sz w:val="24"/>
          <w:szCs w:val="24"/>
        </w:rPr>
        <w:t xml:space="preserve"> Complete the sentences. Use the past simple or past continuous form of the verbs in brackets.</w:t>
      </w:r>
    </w:p>
    <w:p w:rsidR="00342337" w:rsidRPr="00342337" w:rsidRDefault="00342337" w:rsidP="00342337">
      <w:pPr>
        <w:pStyle w:val="Textnumbered"/>
        <w:rPr>
          <w:rFonts w:ascii="Times New Roman" w:eastAsia="Arial Unicode MS" w:hAnsi="Times New Roman" w:cs="Times New Roman"/>
          <w:color w:val="auto"/>
          <w:sz w:val="24"/>
          <w:szCs w:val="24"/>
          <w:lang w:eastAsia="pl-PL"/>
        </w:rPr>
      </w:pPr>
      <w:r w:rsidRPr="00342337">
        <w:rPr>
          <w:rFonts w:ascii="Times New Roman" w:eastAsia="Arial Unicode MS" w:hAnsi="Times New Roman" w:cs="Times New Roman"/>
          <w:color w:val="auto"/>
          <w:sz w:val="24"/>
          <w:szCs w:val="24"/>
          <w:lang w:eastAsia="pl-PL"/>
        </w:rPr>
        <w:t>1</w:t>
      </w:r>
      <w:r w:rsidRPr="00342337">
        <w:rPr>
          <w:rFonts w:ascii="Times New Roman" w:eastAsia="Arial Unicode MS" w:hAnsi="Times New Roman" w:cs="Times New Roman"/>
          <w:color w:val="auto"/>
          <w:sz w:val="24"/>
          <w:szCs w:val="24"/>
          <w:lang w:eastAsia="pl-PL"/>
        </w:rPr>
        <w:tab/>
        <w:t xml:space="preserve">We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 xml:space="preserve">(chat) about the party when Jenny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(come) in.</w:t>
      </w:r>
    </w:p>
    <w:p w:rsidR="00342337" w:rsidRPr="00342337" w:rsidRDefault="00342337" w:rsidP="00342337">
      <w:pPr>
        <w:pStyle w:val="Textnumbered"/>
        <w:rPr>
          <w:rFonts w:ascii="Times New Roman" w:eastAsia="Arial Unicode MS" w:hAnsi="Times New Roman" w:cs="Times New Roman"/>
          <w:color w:val="auto"/>
          <w:sz w:val="24"/>
          <w:szCs w:val="24"/>
          <w:lang w:eastAsia="pl-PL"/>
        </w:rPr>
      </w:pPr>
      <w:r w:rsidRPr="00342337">
        <w:rPr>
          <w:rFonts w:ascii="Times New Roman" w:eastAsia="Arial Unicode MS" w:hAnsi="Times New Roman" w:cs="Times New Roman"/>
          <w:color w:val="auto"/>
          <w:sz w:val="24"/>
          <w:szCs w:val="24"/>
          <w:lang w:eastAsia="pl-PL"/>
        </w:rPr>
        <w:t>2</w:t>
      </w:r>
      <w:r w:rsidRPr="00342337">
        <w:rPr>
          <w:rFonts w:ascii="Times New Roman" w:eastAsia="Arial Unicode MS" w:hAnsi="Times New Roman" w:cs="Times New Roman"/>
          <w:color w:val="auto"/>
          <w:sz w:val="24"/>
          <w:szCs w:val="24"/>
          <w:lang w:eastAsia="pl-PL"/>
        </w:rPr>
        <w:tab/>
        <w:t xml:space="preserve">It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 xml:space="preserve">(snow) when the kids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(go) out.</w:t>
      </w:r>
    </w:p>
    <w:p w:rsidR="00342337" w:rsidRPr="00342337" w:rsidRDefault="00342337" w:rsidP="00342337">
      <w:pPr>
        <w:pStyle w:val="Textnumbered"/>
        <w:rPr>
          <w:rFonts w:ascii="Times New Roman" w:eastAsia="Arial Unicode MS" w:hAnsi="Times New Roman" w:cs="Times New Roman"/>
          <w:color w:val="auto"/>
          <w:sz w:val="24"/>
          <w:szCs w:val="24"/>
          <w:lang w:eastAsia="pl-PL"/>
        </w:rPr>
      </w:pPr>
      <w:r w:rsidRPr="00342337">
        <w:rPr>
          <w:rFonts w:ascii="Times New Roman" w:eastAsia="Arial Unicode MS" w:hAnsi="Times New Roman" w:cs="Times New Roman"/>
          <w:color w:val="auto"/>
          <w:sz w:val="24"/>
          <w:szCs w:val="24"/>
          <w:lang w:eastAsia="pl-PL"/>
        </w:rPr>
        <w:t>3</w:t>
      </w:r>
      <w:r w:rsidRPr="00342337">
        <w:rPr>
          <w:rFonts w:ascii="Times New Roman" w:eastAsia="Arial Unicode MS" w:hAnsi="Times New Roman" w:cs="Times New Roman"/>
          <w:color w:val="auto"/>
          <w:sz w:val="24"/>
          <w:szCs w:val="24"/>
          <w:lang w:eastAsia="pl-PL"/>
        </w:rPr>
        <w:tab/>
        <w:t xml:space="preserve">While I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 xml:space="preserve">(walk) home, I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 xml:space="preserve">(see) Bill at the bus stop. </w:t>
      </w:r>
    </w:p>
    <w:p w:rsidR="00342337" w:rsidRPr="00342337" w:rsidRDefault="00342337" w:rsidP="00342337">
      <w:pPr>
        <w:pStyle w:val="Textnumbered"/>
        <w:rPr>
          <w:rFonts w:ascii="Times New Roman" w:eastAsia="Arial Unicode MS" w:hAnsi="Times New Roman" w:cs="Times New Roman"/>
          <w:color w:val="auto"/>
          <w:sz w:val="24"/>
          <w:szCs w:val="24"/>
          <w:lang w:eastAsia="pl-PL"/>
        </w:rPr>
      </w:pPr>
      <w:r w:rsidRPr="00342337">
        <w:rPr>
          <w:rFonts w:ascii="Times New Roman" w:eastAsia="Arial Unicode MS" w:hAnsi="Times New Roman" w:cs="Times New Roman"/>
          <w:color w:val="auto"/>
          <w:sz w:val="24"/>
          <w:szCs w:val="24"/>
          <w:lang w:eastAsia="pl-PL"/>
        </w:rPr>
        <w:t>4</w:t>
      </w:r>
      <w:r w:rsidRPr="00342337">
        <w:rPr>
          <w:rFonts w:ascii="Times New Roman" w:eastAsia="Arial Unicode MS" w:hAnsi="Times New Roman" w:cs="Times New Roman"/>
          <w:color w:val="auto"/>
          <w:sz w:val="24"/>
          <w:szCs w:val="24"/>
          <w:lang w:eastAsia="pl-PL"/>
        </w:rPr>
        <w:tab/>
        <w:t xml:space="preserve">When they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 xml:space="preserve">(arrive) home, Mary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(wait) for them.</w:t>
      </w:r>
    </w:p>
    <w:p w:rsidR="00342337" w:rsidRPr="00342337" w:rsidRDefault="00342337" w:rsidP="00342337">
      <w:pPr>
        <w:pStyle w:val="Textnumbered"/>
        <w:rPr>
          <w:rFonts w:ascii="Times New Roman" w:eastAsia="Arial Unicode MS" w:hAnsi="Times New Roman" w:cs="Times New Roman"/>
          <w:color w:val="auto"/>
          <w:sz w:val="24"/>
          <w:szCs w:val="24"/>
          <w:lang w:eastAsia="pl-PL"/>
        </w:rPr>
      </w:pPr>
      <w:r w:rsidRPr="00342337">
        <w:rPr>
          <w:rFonts w:ascii="Times New Roman" w:eastAsia="Arial Unicode MS" w:hAnsi="Times New Roman" w:cs="Times New Roman"/>
          <w:color w:val="auto"/>
          <w:sz w:val="24"/>
          <w:szCs w:val="24"/>
          <w:lang w:eastAsia="pl-PL"/>
        </w:rPr>
        <w:t>5</w:t>
      </w:r>
      <w:r w:rsidRPr="00342337">
        <w:rPr>
          <w:rFonts w:ascii="Times New Roman" w:eastAsia="Arial Unicode MS" w:hAnsi="Times New Roman" w:cs="Times New Roman"/>
          <w:color w:val="auto"/>
          <w:sz w:val="24"/>
          <w:szCs w:val="24"/>
          <w:lang w:eastAsia="pl-PL"/>
        </w:rPr>
        <w:tab/>
        <w:t xml:space="preserve">She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 xml:space="preserve">(left) while we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(eat) our sandwiches.</w:t>
      </w:r>
    </w:p>
    <w:p w:rsidR="00342337" w:rsidRPr="00342337" w:rsidRDefault="00342337" w:rsidP="00342337">
      <w:pPr>
        <w:pStyle w:val="Textnumbered"/>
        <w:rPr>
          <w:rFonts w:ascii="Times New Roman" w:eastAsia="Arial Unicode MS" w:hAnsi="Times New Roman" w:cs="Times New Roman"/>
          <w:color w:val="auto"/>
          <w:sz w:val="24"/>
          <w:szCs w:val="24"/>
          <w:lang w:eastAsia="pl-PL"/>
        </w:rPr>
      </w:pPr>
      <w:r w:rsidRPr="00342337">
        <w:rPr>
          <w:rFonts w:ascii="Times New Roman" w:eastAsia="Arial Unicode MS" w:hAnsi="Times New Roman" w:cs="Times New Roman"/>
          <w:color w:val="auto"/>
          <w:sz w:val="24"/>
          <w:szCs w:val="24"/>
          <w:lang w:eastAsia="pl-PL"/>
        </w:rPr>
        <w:t>6</w:t>
      </w:r>
      <w:r w:rsidRPr="00342337">
        <w:rPr>
          <w:rFonts w:ascii="Times New Roman" w:eastAsia="Arial Unicode MS" w:hAnsi="Times New Roman" w:cs="Times New Roman"/>
          <w:color w:val="auto"/>
          <w:sz w:val="24"/>
          <w:szCs w:val="24"/>
          <w:lang w:eastAsia="pl-PL"/>
        </w:rPr>
        <w:tab/>
        <w:t xml:space="preserve">The electricity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 xml:space="preserve">(go) off while Susan </w:t>
      </w:r>
      <w:r w:rsidRPr="00342337">
        <w:rPr>
          <w:rFonts w:ascii="Times New Roman" w:eastAsia="Calibri" w:hAnsi="Times New Roman" w:cs="Times New Roman"/>
          <w:color w:val="auto"/>
          <w:sz w:val="24"/>
          <w:szCs w:val="24"/>
        </w:rPr>
        <w:t xml:space="preserve">_______________ </w:t>
      </w:r>
      <w:r w:rsidRPr="00342337">
        <w:rPr>
          <w:rFonts w:ascii="Times New Roman" w:eastAsia="Arial Unicode MS" w:hAnsi="Times New Roman" w:cs="Times New Roman"/>
          <w:color w:val="auto"/>
          <w:sz w:val="24"/>
          <w:szCs w:val="24"/>
          <w:lang w:eastAsia="pl-PL"/>
        </w:rPr>
        <w:t>(cook) dinner.</w:t>
      </w:r>
    </w:p>
    <w:p w:rsidR="00342337" w:rsidRPr="0037549F" w:rsidRDefault="00226EC1">
      <w:pPr>
        <w:rPr>
          <w:b/>
          <w:lang w:val="en-US"/>
        </w:rPr>
      </w:pPr>
      <w:proofErr w:type="gramStart"/>
      <w:r w:rsidRPr="008624A8">
        <w:rPr>
          <w:b/>
          <w:lang w:val="en-GB"/>
        </w:rPr>
        <w:t>Task 3</w:t>
      </w:r>
      <w:r w:rsidR="00741003">
        <w:rPr>
          <w:b/>
          <w:lang w:val="en-GB"/>
        </w:rPr>
        <w:t>.</w:t>
      </w:r>
      <w:proofErr w:type="gramEnd"/>
      <w:r w:rsidR="00741003">
        <w:rPr>
          <w:b/>
          <w:lang w:val="en-GB"/>
        </w:rPr>
        <w:t xml:space="preserve"> Use the words</w:t>
      </w:r>
      <w:r w:rsidR="00342337" w:rsidRPr="008624A8">
        <w:rPr>
          <w:b/>
          <w:lang w:val="en-GB"/>
        </w:rPr>
        <w:t xml:space="preserve"> to com</w:t>
      </w:r>
      <w:r w:rsidR="00741003">
        <w:rPr>
          <w:b/>
          <w:lang w:val="en-GB"/>
        </w:rPr>
        <w:t>plete the sentences</w:t>
      </w:r>
      <w:r w:rsidR="00741003" w:rsidRPr="0037549F">
        <w:rPr>
          <w:b/>
          <w:lang w:val="en-US"/>
        </w:rPr>
        <w:t xml:space="preserve"> (2 </w:t>
      </w:r>
      <w:r w:rsidR="00741003">
        <w:rPr>
          <w:b/>
          <w:lang w:val="en-US"/>
        </w:rPr>
        <w:t>words are extra</w:t>
      </w:r>
      <w:r w:rsidR="00741003" w:rsidRPr="0037549F">
        <w:rPr>
          <w:b/>
          <w:lang w:val="en-US"/>
        </w:rPr>
        <w:t>)</w:t>
      </w:r>
    </w:p>
    <w:p w:rsidR="00741003" w:rsidRPr="0037549F" w:rsidRDefault="00741003">
      <w:pPr>
        <w:rPr>
          <w:b/>
          <w:lang w:val="en-US"/>
        </w:rPr>
      </w:pPr>
    </w:p>
    <w:tbl>
      <w:tblPr>
        <w:tblStyle w:val="a5"/>
        <w:tblW w:w="0" w:type="auto"/>
        <w:tblLook w:val="04A0"/>
      </w:tblPr>
      <w:tblGrid>
        <w:gridCol w:w="10682"/>
      </w:tblGrid>
      <w:tr w:rsidR="00741003" w:rsidRPr="00741003" w:rsidTr="00741003">
        <w:tc>
          <w:tcPr>
            <w:tcW w:w="10682" w:type="dxa"/>
          </w:tcPr>
          <w:p w:rsidR="00741003" w:rsidRPr="0037549F" w:rsidRDefault="00741003">
            <w:pPr>
              <w:rPr>
                <w:b/>
                <w:lang w:val="en-US"/>
              </w:rPr>
            </w:pPr>
          </w:p>
          <w:p w:rsidR="00741003" w:rsidRPr="00741003" w:rsidRDefault="00741003" w:rsidP="00741003">
            <w:pPr>
              <w:autoSpaceDE w:val="0"/>
              <w:autoSpaceDN w:val="0"/>
              <w:adjustRightInd w:val="0"/>
              <w:rPr>
                <w:rFonts w:ascii="TimesNewRoman" w:eastAsiaTheme="minorHAnsi" w:hAnsi="TimesNewRoman" w:cs="TimesNewRoman"/>
                <w:lang w:val="en-US" w:eastAsia="en-US"/>
              </w:rPr>
            </w:pPr>
            <w:r w:rsidRPr="00741003">
              <w:rPr>
                <w:rFonts w:ascii="TimesNewRoman" w:eastAsiaTheme="minorHAnsi" w:hAnsi="TimesNewRoman" w:cs="TimesNewRoman"/>
                <w:lang w:val="en-US" w:eastAsia="en-US"/>
              </w:rPr>
              <w:t>Attraction   chapter   character   discussed   enjoyed   romantic   took   traditional</w:t>
            </w:r>
          </w:p>
          <w:p w:rsidR="00741003" w:rsidRPr="00741003" w:rsidRDefault="00741003">
            <w:pPr>
              <w:rPr>
                <w:b/>
                <w:lang w:val="en-US"/>
              </w:rPr>
            </w:pPr>
          </w:p>
          <w:p w:rsidR="00741003" w:rsidRPr="00741003" w:rsidRDefault="00741003">
            <w:pPr>
              <w:rPr>
                <w:b/>
                <w:lang w:val="en-US"/>
              </w:rPr>
            </w:pPr>
          </w:p>
        </w:tc>
      </w:tr>
    </w:tbl>
    <w:p w:rsidR="00741003" w:rsidRPr="00741003" w:rsidRDefault="00741003">
      <w:pPr>
        <w:rPr>
          <w:b/>
          <w:lang w:val="en-US"/>
        </w:rPr>
      </w:pPr>
    </w:p>
    <w:p w:rsidR="00741003" w:rsidRPr="00741003" w:rsidRDefault="00741003" w:rsidP="00741003">
      <w:pPr>
        <w:autoSpaceDE w:val="0"/>
        <w:autoSpaceDN w:val="0"/>
        <w:adjustRightInd w:val="0"/>
        <w:rPr>
          <w:rFonts w:ascii="TimesNewRoman,Bold" w:eastAsiaTheme="minorHAnsi" w:hAnsi="TimesNewRoman,Bold" w:cs="TimesNewRoman,Bold"/>
          <w:b/>
          <w:bCs/>
          <w:lang w:val="en-US" w:eastAsia="en-US"/>
        </w:rPr>
      </w:pPr>
      <w:r w:rsidRPr="00741003">
        <w:rPr>
          <w:rFonts w:ascii="TimesNewRoman,Bold" w:eastAsiaTheme="minorHAnsi" w:hAnsi="TimesNewRoman,Bold" w:cs="TimesNewRoman,Bold"/>
          <w:b/>
          <w:bCs/>
          <w:lang w:val="en-US" w:eastAsia="en-US"/>
        </w:rPr>
        <w:t>The Summer Garden</w:t>
      </w:r>
    </w:p>
    <w:p w:rsidR="00741003" w:rsidRPr="00741003" w:rsidRDefault="00741003" w:rsidP="00741003">
      <w:pPr>
        <w:autoSpaceDE w:val="0"/>
        <w:autoSpaceDN w:val="0"/>
        <w:adjustRightInd w:val="0"/>
        <w:rPr>
          <w:rFonts w:ascii="TimesNewRoman" w:eastAsiaTheme="minorHAnsi" w:hAnsi="TimesNewRoman" w:cs="TimesNewRoman"/>
          <w:lang w:val="en-US" w:eastAsia="en-US"/>
        </w:rPr>
      </w:pPr>
      <w:r w:rsidRPr="00741003">
        <w:rPr>
          <w:rFonts w:ascii="TimesNewRoman" w:eastAsiaTheme="minorHAnsi" w:hAnsi="TimesNewRoman" w:cs="TimesNewRoman"/>
          <w:lang w:val="en-US" w:eastAsia="en-US"/>
        </w:rPr>
        <w:t xml:space="preserve">The Summer Garden in St. Petersburg was personally designed by Peter the Great in 1704. It is home to marble statues acquired from Europe especially for Russia's new capital. It was a </w:t>
      </w:r>
      <w:r w:rsidRPr="00741003">
        <w:rPr>
          <w:rFonts w:asciiTheme="minorHAnsi" w:eastAsiaTheme="minorHAnsi" w:hAnsiTheme="minorHAnsi" w:cs="TimesNewRoman,Bold"/>
          <w:b/>
          <w:bCs/>
          <w:lang w:val="en-US" w:eastAsia="en-US"/>
        </w:rPr>
        <w:t>1 ____________</w:t>
      </w:r>
      <w:r w:rsidRPr="00741003">
        <w:rPr>
          <w:rFonts w:ascii="TimesNewRoman" w:eastAsiaTheme="minorHAnsi" w:hAnsi="TimesNewRoman" w:cs="TimesNewRoman"/>
          <w:lang w:val="en-US" w:eastAsia="en-US"/>
        </w:rPr>
        <w:t xml:space="preserve">place for courtly life outside the palace, and balls were held here by the nobility. </w:t>
      </w:r>
      <w:proofErr w:type="gramStart"/>
      <w:r w:rsidRPr="00741003">
        <w:rPr>
          <w:rFonts w:ascii="TimesNewRoman" w:eastAsiaTheme="minorHAnsi" w:hAnsi="TimesNewRoman" w:cs="TimesNewRoman"/>
          <w:lang w:val="en-US" w:eastAsia="en-US"/>
        </w:rPr>
        <w:t xml:space="preserve">Russian aristocrats also </w:t>
      </w:r>
      <w:r>
        <w:rPr>
          <w:rFonts w:asciiTheme="minorHAnsi" w:eastAsiaTheme="minorHAnsi" w:hAnsiTheme="minorHAnsi" w:cs="TimesNewRoman,Bold"/>
          <w:b/>
          <w:bCs/>
          <w:lang w:eastAsia="en-US"/>
        </w:rPr>
        <w:t>2</w:t>
      </w:r>
      <w:r w:rsidRPr="00741003">
        <w:rPr>
          <w:rFonts w:ascii="TimesNewRoman" w:eastAsiaTheme="minorHAnsi" w:hAnsi="TimesNewRoman" w:cs="TimesNewRoman"/>
          <w:lang w:val="en-US" w:eastAsia="en-US"/>
        </w:rPr>
        <w:t>______ simply walking in the Garden.</w:t>
      </w:r>
      <w:proofErr w:type="gramEnd"/>
      <w:r w:rsidRPr="00741003">
        <w:rPr>
          <w:rFonts w:ascii="TimesNewRoman" w:eastAsiaTheme="minorHAnsi" w:hAnsi="TimesNewRoman" w:cs="TimesNewRoman"/>
          <w:lang w:val="en-US" w:eastAsia="en-US"/>
        </w:rPr>
        <w:t xml:space="preserve"> In 1777 the Summer Garden was severely damaged by flooding: several statues were</w:t>
      </w:r>
    </w:p>
    <w:p w:rsidR="00741003" w:rsidRPr="00741003" w:rsidRDefault="00741003" w:rsidP="00741003">
      <w:pPr>
        <w:autoSpaceDE w:val="0"/>
        <w:autoSpaceDN w:val="0"/>
        <w:adjustRightInd w:val="0"/>
        <w:rPr>
          <w:rFonts w:ascii="TimesNewRoman" w:eastAsiaTheme="minorHAnsi" w:hAnsi="TimesNewRoman" w:cs="TimesNewRoman"/>
          <w:lang w:val="en-US" w:eastAsia="en-US"/>
        </w:rPr>
      </w:pPr>
      <w:proofErr w:type="gramStart"/>
      <w:r w:rsidRPr="00741003">
        <w:rPr>
          <w:rFonts w:ascii="TimesNewRoman" w:eastAsiaTheme="minorHAnsi" w:hAnsi="TimesNewRoman" w:cs="TimesNewRoman"/>
          <w:lang w:val="en-US" w:eastAsia="en-US"/>
        </w:rPr>
        <w:t>destroyed</w:t>
      </w:r>
      <w:proofErr w:type="gramEnd"/>
      <w:r w:rsidRPr="00741003">
        <w:rPr>
          <w:rFonts w:ascii="TimesNewRoman" w:eastAsiaTheme="minorHAnsi" w:hAnsi="TimesNewRoman" w:cs="TimesNewRoman"/>
          <w:lang w:val="en-US" w:eastAsia="en-US"/>
        </w:rPr>
        <w:t xml:space="preserve"> and the fountains were broken. The surviving statues were moved indoors, while modern replicas </w:t>
      </w:r>
      <w:r w:rsidRPr="00741003">
        <w:rPr>
          <w:rFonts w:asciiTheme="minorHAnsi" w:eastAsiaTheme="minorHAnsi" w:hAnsiTheme="minorHAnsi" w:cs="TimesNewRoman,Bold"/>
          <w:b/>
          <w:bCs/>
          <w:lang w:val="en-US" w:eastAsia="en-US"/>
        </w:rPr>
        <w:t>3__________________</w:t>
      </w:r>
      <w:r w:rsidRPr="00741003">
        <w:rPr>
          <w:rFonts w:ascii="TimesNewRoman" w:eastAsiaTheme="minorHAnsi" w:hAnsi="TimesNewRoman" w:cs="TimesNewRoman"/>
          <w:lang w:val="en-US" w:eastAsia="en-US"/>
        </w:rPr>
        <w:t xml:space="preserve"> their place in the park. A major park </w:t>
      </w:r>
      <w:r w:rsidRPr="00741003">
        <w:rPr>
          <w:rFonts w:asciiTheme="minorHAnsi" w:eastAsiaTheme="minorHAnsi" w:hAnsiTheme="minorHAnsi" w:cs="TimesNewRoman,Bold"/>
          <w:b/>
          <w:bCs/>
          <w:lang w:val="en-US" w:eastAsia="en-US"/>
        </w:rPr>
        <w:t>4 ________________</w:t>
      </w:r>
      <w:r w:rsidRPr="00741003">
        <w:rPr>
          <w:rFonts w:ascii="TimesNewRoman" w:eastAsiaTheme="minorHAnsi" w:hAnsi="TimesNewRoman" w:cs="TimesNewRoman"/>
          <w:lang w:val="en-US" w:eastAsia="en-US"/>
        </w:rPr>
        <w:t xml:space="preserve"> was the fountains, the oldest ones in Russia.</w:t>
      </w:r>
    </w:p>
    <w:p w:rsidR="00741003" w:rsidRPr="00741003" w:rsidRDefault="00741003" w:rsidP="00741003">
      <w:pPr>
        <w:autoSpaceDE w:val="0"/>
        <w:autoSpaceDN w:val="0"/>
        <w:adjustRightInd w:val="0"/>
        <w:rPr>
          <w:rFonts w:ascii="TimesNewRoman" w:eastAsiaTheme="minorHAnsi" w:hAnsi="TimesNewRoman" w:cs="TimesNewRoman"/>
          <w:lang w:val="en-US" w:eastAsia="en-US"/>
        </w:rPr>
      </w:pPr>
      <w:r w:rsidRPr="00741003">
        <w:rPr>
          <w:rFonts w:ascii="TimesNewRoman" w:eastAsiaTheme="minorHAnsi" w:hAnsi="TimesNewRoman" w:cs="TimesNewRoman"/>
          <w:lang w:val="en-US" w:eastAsia="en-US"/>
        </w:rPr>
        <w:t xml:space="preserve">The park was chosen by Alexander Pushkin as a setting for childhood walks of the fictional </w:t>
      </w:r>
      <w:r w:rsidRPr="00741003">
        <w:rPr>
          <w:rFonts w:asciiTheme="minorHAnsi" w:eastAsiaTheme="minorHAnsi" w:hAnsiTheme="minorHAnsi" w:cs="TimesNewRoman,Bold"/>
          <w:b/>
          <w:bCs/>
          <w:lang w:val="en-US" w:eastAsia="en-US"/>
        </w:rPr>
        <w:t>5</w:t>
      </w:r>
      <w:r w:rsidRPr="00741003">
        <w:rPr>
          <w:rFonts w:ascii="TimesNewRoman" w:eastAsiaTheme="minorHAnsi" w:hAnsi="TimesNewRoman" w:cs="TimesNewRoman"/>
          <w:lang w:val="en-US" w:eastAsia="en-US"/>
        </w:rPr>
        <w:t xml:space="preserve">______ Eugene </w:t>
      </w:r>
      <w:proofErr w:type="spellStart"/>
      <w:r w:rsidRPr="00741003">
        <w:rPr>
          <w:rFonts w:ascii="TimesNewRoman" w:eastAsiaTheme="minorHAnsi" w:hAnsi="TimesNewRoman" w:cs="TimesNewRoman"/>
          <w:lang w:val="en-US" w:eastAsia="en-US"/>
        </w:rPr>
        <w:t>Onegin</w:t>
      </w:r>
      <w:proofErr w:type="spellEnd"/>
      <w:r w:rsidRPr="00741003">
        <w:rPr>
          <w:rFonts w:ascii="TimesNewRoman" w:eastAsiaTheme="minorHAnsi" w:hAnsi="TimesNewRoman" w:cs="TimesNewRoman"/>
          <w:lang w:val="en-US" w:eastAsia="en-US"/>
        </w:rPr>
        <w:t xml:space="preserve">. The Summer Garden Park remains one of the most </w:t>
      </w:r>
      <w:r w:rsidRPr="00741003">
        <w:rPr>
          <w:rFonts w:asciiTheme="minorHAnsi" w:eastAsiaTheme="minorHAnsi" w:hAnsiTheme="minorHAnsi" w:cs="TimesNewRoman,Bold"/>
          <w:b/>
          <w:bCs/>
          <w:lang w:val="en-US" w:eastAsia="en-US"/>
        </w:rPr>
        <w:t>6______________</w:t>
      </w:r>
      <w:r w:rsidRPr="00741003">
        <w:rPr>
          <w:rFonts w:ascii="TimesNewRoman" w:eastAsiaTheme="minorHAnsi" w:hAnsi="TimesNewRoman" w:cs="TimesNewRoman"/>
          <w:lang w:val="en-US" w:eastAsia="en-US"/>
        </w:rPr>
        <w:t xml:space="preserve"> places in St. Petersburg.</w:t>
      </w:r>
    </w:p>
    <w:p w:rsidR="008624A8" w:rsidRDefault="008624A8" w:rsidP="008624A8">
      <w:pPr>
        <w:pStyle w:val="a3"/>
        <w:spacing w:before="90"/>
        <w:ind w:left="564"/>
        <w:rPr>
          <w:b/>
          <w:lang w:val="en-US"/>
        </w:rPr>
      </w:pPr>
      <w:r>
        <w:rPr>
          <w:lang w:val="en-GB"/>
        </w:rPr>
        <w:t xml:space="preserve"> </w:t>
      </w:r>
      <w:r w:rsidRPr="007A6811">
        <w:rPr>
          <w:b/>
          <w:lang w:val="en-US"/>
        </w:rPr>
        <w:t>Task 4 Write about your family traditions (</w:t>
      </w:r>
      <w:r>
        <w:rPr>
          <w:b/>
          <w:lang w:val="en-US"/>
        </w:rPr>
        <w:t>20</w:t>
      </w:r>
      <w:r w:rsidRPr="007A6811">
        <w:rPr>
          <w:b/>
          <w:lang w:val="en-US"/>
        </w:rPr>
        <w:t xml:space="preserve"> sentences)</w:t>
      </w:r>
    </w:p>
    <w:p w:rsidR="008624A8" w:rsidRDefault="008624A8" w:rsidP="008624A8">
      <w:pPr>
        <w:pStyle w:val="a3"/>
        <w:spacing w:before="90"/>
        <w:ind w:left="564"/>
        <w:rPr>
          <w:b/>
          <w:lang w:val="en-US"/>
        </w:rPr>
      </w:pPr>
      <w:r>
        <w:rPr>
          <w:b/>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71EB5">
        <w:rPr>
          <w:b/>
        </w:rPr>
        <w:t>________________________________________________________________________________________________________________________________________________________________________________________________________________________________________________</w:t>
      </w:r>
      <w:r w:rsidR="0037549F">
        <w:rPr>
          <w:b/>
        </w:rPr>
        <w:t>_______________________________</w:t>
      </w:r>
    </w:p>
    <w:p w:rsidR="0037549F" w:rsidRPr="0037549F" w:rsidRDefault="0037549F" w:rsidP="008624A8">
      <w:pPr>
        <w:pStyle w:val="a3"/>
        <w:spacing w:before="90"/>
        <w:ind w:left="564"/>
        <w:rPr>
          <w:b/>
          <w:lang w:val="en-US"/>
        </w:rPr>
      </w:pPr>
      <w:r>
        <w:rPr>
          <w:b/>
          <w:lang w:val="en-US"/>
        </w:rPr>
        <w:t>__________________________________________________________________________________</w:t>
      </w:r>
    </w:p>
    <w:sectPr w:rsidR="0037549F" w:rsidRPr="0037549F" w:rsidSect="00E71EB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roman"/>
    <w:notTrueType/>
    <w:pitch w:val="default"/>
    <w:sig w:usb0="00000001" w:usb1="00000000" w:usb2="00000000" w:usb3="00000000" w:csb0="00000005"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compat/>
  <w:rsids>
    <w:rsidRoot w:val="0052023B"/>
    <w:rsid w:val="000F47F5"/>
    <w:rsid w:val="00205C9C"/>
    <w:rsid w:val="00226EC1"/>
    <w:rsid w:val="002B6086"/>
    <w:rsid w:val="00314CF7"/>
    <w:rsid w:val="00342337"/>
    <w:rsid w:val="0037549F"/>
    <w:rsid w:val="0052023B"/>
    <w:rsid w:val="005B7470"/>
    <w:rsid w:val="00741003"/>
    <w:rsid w:val="008624A8"/>
    <w:rsid w:val="00893878"/>
    <w:rsid w:val="008E0661"/>
    <w:rsid w:val="00E71E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23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2023B"/>
    <w:pPr>
      <w:widowControl w:val="0"/>
      <w:autoSpaceDE w:val="0"/>
      <w:autoSpaceDN w:val="0"/>
    </w:pPr>
    <w:rPr>
      <w:rFonts w:eastAsia="Calibri"/>
      <w:lang w:eastAsia="en-US"/>
    </w:rPr>
  </w:style>
  <w:style w:type="character" w:customStyle="1" w:styleId="a4">
    <w:name w:val="Основной текст Знак"/>
    <w:basedOn w:val="a0"/>
    <w:link w:val="a3"/>
    <w:rsid w:val="0052023B"/>
    <w:rPr>
      <w:rFonts w:ascii="Times New Roman" w:eastAsia="Calibri" w:hAnsi="Times New Roman" w:cs="Times New Roman"/>
      <w:sz w:val="24"/>
      <w:szCs w:val="24"/>
    </w:rPr>
  </w:style>
  <w:style w:type="paragraph" w:customStyle="1" w:styleId="distractor">
    <w:name w:val="distractor"/>
    <w:basedOn w:val="a"/>
    <w:rsid w:val="000F47F5"/>
    <w:pPr>
      <w:spacing w:before="100" w:beforeAutospacing="1" w:after="100" w:afterAutospacing="1"/>
    </w:pPr>
  </w:style>
  <w:style w:type="table" w:styleId="a5">
    <w:name w:val="Table Grid"/>
    <w:basedOn w:val="a1"/>
    <w:uiPriority w:val="59"/>
    <w:rsid w:val="000F47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ordpool">
    <w:name w:val="Wordpool"/>
    <w:basedOn w:val="a"/>
    <w:link w:val="WordpoolChar"/>
    <w:rsid w:val="00342337"/>
    <w:pPr>
      <w:spacing w:before="80" w:after="180"/>
      <w:ind w:left="284"/>
    </w:pPr>
    <w:rPr>
      <w:rFonts w:ascii="Arial" w:hAnsi="Arial"/>
      <w:color w:val="800080"/>
      <w:sz w:val="22"/>
      <w:szCs w:val="20"/>
      <w:lang w:val="en-GB" w:eastAsia="en-GB"/>
    </w:rPr>
  </w:style>
  <w:style w:type="character" w:customStyle="1" w:styleId="WordpoolChar">
    <w:name w:val="Wordpool Char"/>
    <w:link w:val="Wordpool"/>
    <w:rsid w:val="00342337"/>
    <w:rPr>
      <w:rFonts w:ascii="Arial" w:eastAsia="Times New Roman" w:hAnsi="Arial" w:cs="Times New Roman"/>
      <w:color w:val="800080"/>
      <w:szCs w:val="20"/>
      <w:lang w:val="en-GB" w:eastAsia="en-GB"/>
    </w:rPr>
  </w:style>
  <w:style w:type="character" w:customStyle="1" w:styleId="TextnumberedChar">
    <w:name w:val="Text numbered Char"/>
    <w:link w:val="Textnumbered"/>
    <w:rsid w:val="00342337"/>
    <w:rPr>
      <w:rFonts w:ascii="Arial" w:hAnsi="Arial"/>
      <w:color w:val="333333"/>
      <w:lang w:val="en-GB" w:eastAsia="en-GB"/>
    </w:rPr>
  </w:style>
  <w:style w:type="paragraph" w:customStyle="1" w:styleId="Textnumbered">
    <w:name w:val="Text numbered"/>
    <w:basedOn w:val="a"/>
    <w:link w:val="TextnumberedChar"/>
    <w:rsid w:val="00342337"/>
    <w:pPr>
      <w:spacing w:after="20" w:line="360" w:lineRule="auto"/>
      <w:ind w:left="568" w:hanging="284"/>
    </w:pPr>
    <w:rPr>
      <w:rFonts w:ascii="Arial" w:eastAsiaTheme="minorHAnsi" w:hAnsi="Arial" w:cstheme="minorBidi"/>
      <w:color w:val="333333"/>
      <w:sz w:val="22"/>
      <w:szCs w:val="22"/>
      <w:lang w:val="en-GB" w:eastAsia="en-GB"/>
    </w:rPr>
  </w:style>
  <w:style w:type="paragraph" w:customStyle="1" w:styleId="Rubric">
    <w:name w:val="Rubric"/>
    <w:basedOn w:val="a"/>
    <w:next w:val="Textnumbered"/>
    <w:link w:val="RubricChar"/>
    <w:rsid w:val="00342337"/>
    <w:pPr>
      <w:spacing w:before="180" w:after="60"/>
      <w:ind w:left="284" w:hanging="284"/>
    </w:pPr>
    <w:rPr>
      <w:rFonts w:ascii="Arial" w:hAnsi="Arial"/>
      <w:b/>
      <w:color w:val="333333"/>
      <w:sz w:val="22"/>
      <w:szCs w:val="20"/>
      <w:lang w:val="en-GB" w:eastAsia="en-GB"/>
    </w:rPr>
  </w:style>
  <w:style w:type="character" w:customStyle="1" w:styleId="RubricChar">
    <w:name w:val="Rubric Char"/>
    <w:link w:val="Rubric"/>
    <w:rsid w:val="00342337"/>
    <w:rPr>
      <w:rFonts w:ascii="Arial" w:eastAsia="Times New Roman" w:hAnsi="Arial" w:cs="Times New Roman"/>
      <w:b/>
      <w:color w:val="333333"/>
      <w:szCs w:val="20"/>
      <w:lang w:val="en-GB" w:eastAsia="en-GB"/>
    </w:rPr>
  </w:style>
  <w:style w:type="paragraph" w:styleId="a6">
    <w:name w:val="Balloon Text"/>
    <w:basedOn w:val="a"/>
    <w:link w:val="a7"/>
    <w:uiPriority w:val="99"/>
    <w:semiHidden/>
    <w:unhideWhenUsed/>
    <w:rsid w:val="00342337"/>
    <w:rPr>
      <w:rFonts w:ascii="Tahoma" w:hAnsi="Tahoma" w:cs="Tahoma"/>
      <w:sz w:val="16"/>
      <w:szCs w:val="16"/>
    </w:rPr>
  </w:style>
  <w:style w:type="character" w:customStyle="1" w:styleId="a7">
    <w:name w:val="Текст выноски Знак"/>
    <w:basedOn w:val="a0"/>
    <w:link w:val="a6"/>
    <w:uiPriority w:val="99"/>
    <w:semiHidden/>
    <w:rsid w:val="0034233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31406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1007</Words>
  <Characters>5742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Вера</cp:lastModifiedBy>
  <cp:revision>9</cp:revision>
  <dcterms:created xsi:type="dcterms:W3CDTF">2023-11-07T14:04:00Z</dcterms:created>
  <dcterms:modified xsi:type="dcterms:W3CDTF">2024-12-11T13:37:00Z</dcterms:modified>
</cp:coreProperties>
</file>